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w:widowControl w:val="0"/>
        <w:spacing w:line="500" w:lineRule="auto"/>
        <w:jc w:val="center"/>
        <w:rPr>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2021</w:t>
      </w:r>
      <w:r>
        <w:rPr>
          <w:rFonts w:ascii="Arial Unicode MS" w:cs="Arial Unicode MS" w:hAnsi="Arial Unicode MS" w:eastAsia="Arial Unicode MS" w:hint="eastAsia"/>
          <w:b w:val="0"/>
          <w:bCs w:val="0"/>
          <w:i w:val="0"/>
          <w:iCs w:val="0"/>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成功大學第七屆校際文學、語言學、英語教學學生論文研討會</w:t>
      </w:r>
    </w:p>
    <w:p>
      <w:pPr>
        <w:pStyle w:val="內文"/>
        <w:widowControl w:val="0"/>
        <w:spacing w:line="500" w:lineRule="auto"/>
        <w:jc w:val="center"/>
        <w:rPr>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2021 The Seventh NCKU Intercollegiate Student Conference</w:t>
      </w:r>
    </w:p>
    <w:p>
      <w:pPr>
        <w:pStyle w:val="內文"/>
        <w:widowControl w:val="0"/>
        <w:spacing w:line="500" w:lineRule="auto"/>
        <w:jc w:val="center"/>
        <w:rPr>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on Literature, Linguistics, and TEFL</w:t>
      </w:r>
    </w:p>
    <w:p>
      <w:pPr>
        <w:pStyle w:val="內文"/>
        <w:widowControl w:val="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jc w:val="center"/>
        <w:rPr>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國立成功大學外國語文學系主辦</w:t>
      </w:r>
    </w:p>
    <w:p>
      <w:pPr>
        <w:pStyle w:val="內文"/>
        <w:widowControl w:val="0"/>
        <w:jc w:val="center"/>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Held by the Department of Foreign Languages and Literature</w:t>
      </w:r>
    </w:p>
    <w:p>
      <w:pPr>
        <w:pStyle w:val="內文"/>
        <w:widowControl w:val="0"/>
        <w:jc w:val="center"/>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at National Cheng Kung University</w:t>
      </w:r>
    </w:p>
    <w:p>
      <w:pPr>
        <w:pStyle w:val="內文"/>
        <w:widowControl w:val="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jc w:val="center"/>
        <w:rPr>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國立成功大學外國語文學系研究所學生會協辦</w:t>
      </w:r>
    </w:p>
    <w:p>
      <w:pPr>
        <w:pStyle w:val="內文"/>
        <w:widowControl w:val="0"/>
        <w:jc w:val="center"/>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Assisted by the Graduate Students Association of</w:t>
      </w:r>
      <w:r>
        <w:rPr>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Department of Foreign Languages and Literature, National Cheng Kung University</w:t>
      </w:r>
    </w:p>
    <w:p>
      <w:pPr>
        <w:pStyle w:val="內文"/>
        <w:widowControl w:val="0"/>
        <w:spacing w:line="500" w:lineRule="auto"/>
        <w:jc w:val="center"/>
        <w:rPr>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論文徵稿</w:t>
      </w:r>
    </w:p>
    <w:p>
      <w:pPr>
        <w:pStyle w:val="內文"/>
        <w:widowControl w:val="0"/>
        <w:spacing w:line="500" w:lineRule="auto"/>
        <w:jc w:val="center"/>
        <w:rPr>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Call for Papers</w:t>
      </w:r>
    </w:p>
    <w:p>
      <w:pPr>
        <w:pStyle w:val="內文"/>
        <w:widowControl w:val="0"/>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400" w:lineRule="auto"/>
        <w:ind w:firstLine="480"/>
        <w:jc w:val="both"/>
      </w:pPr>
      <w:r>
        <w:rPr>
          <w:rFonts w:ascii="Gungsuh" w:cs="Gungsuh" w:hAnsi="Gungsuh" w:eastAsia="Gungsuh"/>
          <w:rtl w:val="0"/>
          <w:lang w:val="en-US"/>
        </w:rPr>
        <w:t>2021</w:t>
      </w:r>
      <w:r>
        <w:rPr>
          <w:rFonts w:ascii="Gungsuh" w:cs="Gungsuh" w:hAnsi="Gungsuh" w:eastAsia="Gungsuh"/>
          <w:rtl w:val="0"/>
          <w:lang w:val="en-US"/>
        </w:rPr>
        <w:t>成功大學第七屆校際文學、語言學、英語教學學生論文研討會是由國立成功大學外國語文學系主辦、國立成功大學外國語文學系研究所學生會協辦之學生研討會。本屆研討會將提供全臺各大專院校英外語相關系所對文學、語言學、英語教學等領域有興趣之大學部及研究所學生發表論文之機會，有別與以往，為促進國際交流，本屆將與捷克的姐妹校馬薩里克大學合作</w:t>
      </w:r>
      <w:r>
        <w:rPr>
          <w:rFonts w:ascii="Gungsuh" w:cs="Gungsuh" w:hAnsi="Gungsuh" w:eastAsia="Gungsuh"/>
          <w:rtl w:val="0"/>
          <w:lang w:val="zh-TW" w:eastAsia="zh-TW"/>
        </w:rPr>
        <w:t>，</w:t>
      </w:r>
      <w:r>
        <w:rPr>
          <w:rFonts w:ascii="Gungsuh" w:cs="Gungsuh" w:hAnsi="Gungsuh" w:eastAsia="Gungsuh"/>
          <w:rtl w:val="0"/>
          <w:lang w:val="en-US"/>
        </w:rPr>
        <w:t>希冀各校學生能透過本研討會開展學術視野並進行學術交流。</w:t>
      </w:r>
    </w:p>
    <w:p>
      <w:pPr>
        <w:pStyle w:val="內文"/>
        <w:widowControl w:val="0"/>
        <w:spacing w:line="401" w:lineRule="auto"/>
        <w:ind w:firstLine="482"/>
        <w:sectPr>
          <w:headerReference w:type="default" r:id="rId4"/>
          <w:footerReference w:type="default" r:id="rId5"/>
          <w:pgSz w:w="11900" w:h="16840" w:orient="portrait"/>
          <w:pgMar w:top="1440" w:right="1134" w:bottom="1440" w:left="1134" w:header="851" w:footer="992"/>
          <w:pgNumType w:start="1"/>
          <w:bidi w:val="0"/>
        </w:sectPr>
      </w:pPr>
      <w:r>
        <w:rPr>
          <w:rtl w:val="0"/>
          <w:lang w:val="en-US"/>
        </w:rPr>
        <w:t xml:space="preserve">2021 The Seventh NCKU Intercollegiate Student Conference on Literature, Linguistics, and TEFL is held by the Department of Foreign Languages and Literature (FLLD) at National Cheng Kung University (NCKU), and is assisted by the Graduate Students Association of NCKU FLLD. This year, the conference will serve as a platform for both undergraduate and graduate students from all universities in Taiwan to present their papers on topics related to the studies of literature, linguistics, or TEFL. </w:t>
      </w:r>
      <w:r>
        <w:rPr>
          <w:rtl w:val="0"/>
          <w:lang w:val="en-US"/>
        </w:rPr>
        <w:t xml:space="preserve">In contrast with previous conferences, </w:t>
      </w:r>
      <w:r>
        <w:rPr>
          <w:rtl w:val="0"/>
          <w:lang w:val="en-US"/>
        </w:rPr>
        <w:t xml:space="preserve">The Seventh NCKU Intercollegiate Student Conference </w:t>
      </w:r>
      <w:r>
        <w:rPr>
          <w:rtl w:val="0"/>
          <w:lang w:val="en-US"/>
        </w:rPr>
        <w:t>will cooperate with Masaryk University so as to promote international exchange. On the other hand, t</w:t>
      </w:r>
      <w:r>
        <w:rPr>
          <w:rtl w:val="0"/>
          <w:lang w:val="en-US"/>
        </w:rPr>
        <w:t>he goal of the conference is to proffer the students opportunities to hold productive academic conversations with others.</w:t>
      </w:r>
    </w:p>
    <w:p>
      <w:pPr>
        <w:pStyle w:val="內文"/>
        <w:widowControl w:val="0"/>
        <w:numPr>
          <w:ilvl w:val="0"/>
          <w:numId w:val="2"/>
        </w:numPr>
        <w:bidi w:val="0"/>
        <w:spacing w:line="400" w:lineRule="auto"/>
        <w:ind w:right="0"/>
        <w:jc w:val="left"/>
        <w:rPr>
          <w:rFonts w:ascii="Arimo" w:cs="Arimo" w:hAnsi="Arimo" w:eastAsia="Arimo"/>
          <w:rtl w:val="0"/>
          <w:lang w:val="en-US"/>
        </w:rPr>
      </w:pPr>
      <w:r>
        <w:rPr>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投稿資格</w:t>
      </w:r>
      <w:r>
        <w:rPr>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 xml:space="preserve">  Qualification</w:t>
      </w:r>
    </w:p>
    <w:p>
      <w:pPr>
        <w:pStyle w:val="內文"/>
        <w:widowControl w:val="0"/>
        <w:spacing w:line="400" w:lineRule="auto"/>
        <w:ind w:left="480" w:firstLine="0"/>
        <w:jc w:val="both"/>
        <w:rPr>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2021 </w:t>
      </w:r>
      <w:r>
        <w:rPr>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成功大學第七屆校際文學、語言學、英語教學學生論文研討會歡迎各大專院校大學部、研究所在學學生報名投稿。大會會議主題限定為英語文學、語言學與英語教學三大領域。</w:t>
      </w:r>
    </w:p>
    <w:p>
      <w:pPr>
        <w:pStyle w:val="內文"/>
        <w:widowControl w:val="0"/>
        <w:spacing w:line="400" w:lineRule="auto"/>
        <w:ind w:left="480" w:firstLine="480"/>
        <w:jc w:val="both"/>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2021 The Seventh NCKU Intercollegiate Student Conference on Literature, Linguistics, and TEFL accepts submissions from officially registered undergraduate and graduate students from all universities. The theme and scope of this conference are limited to British/American/Anglophone literature, linguistics, and TEFL.</w:t>
      </w:r>
    </w:p>
    <w:p>
      <w:pPr>
        <w:pStyle w:val="內文"/>
        <w:widowControl w:val="0"/>
        <w:spacing w:line="400" w:lineRule="auto"/>
        <w:ind w:left="480" w:firstLine="480"/>
        <w:jc w:val="both"/>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2"/>
        </w:numPr>
        <w:bidi w:val="0"/>
        <w:spacing w:line="400" w:lineRule="auto"/>
        <w:ind w:right="0"/>
        <w:jc w:val="left"/>
        <w:rPr>
          <w:rFonts w:ascii="Arimo" w:cs="Arimo" w:hAnsi="Arimo" w:eastAsia="Arimo"/>
          <w:rtl w:val="0"/>
          <w:lang w:val="en-US"/>
        </w:rPr>
      </w:pPr>
      <w:r>
        <w:rPr>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報名方式</w:t>
      </w:r>
      <w:r>
        <w:rPr>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 Registration</w:t>
      </w:r>
    </w:p>
    <w:p>
      <w:pPr>
        <w:pStyle w:val="內文"/>
        <w:widowControl w:val="0"/>
        <w:numPr>
          <w:ilvl w:val="0"/>
          <w:numId w:val="4"/>
        </w:numPr>
        <w:bidi w:val="0"/>
        <w:spacing w:line="400" w:lineRule="auto"/>
        <w:ind w:right="0"/>
        <w:jc w:val="left"/>
        <w:rPr>
          <w:rFonts w:ascii="Arimo" w:cs="Arimo" w:hAnsi="Arimo" w:eastAsia="Arimo"/>
          <w:rtl w:val="0"/>
          <w:lang w:val="en-US"/>
        </w:rPr>
      </w:pPr>
      <w:r>
        <w:rPr>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中英摘要（</w:t>
      </w:r>
      <w:r>
        <w:rPr>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Abstract</w:t>
      </w:r>
      <w:r>
        <w:rPr>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）：須含題目、摘要、關鍵字及初步參考書目</w:t>
      </w:r>
    </w:p>
    <w:p>
      <w:pPr>
        <w:pStyle w:val="內文"/>
        <w:widowControl w:val="0"/>
        <w:spacing w:line="400" w:lineRule="auto"/>
        <w:ind w:left="960" w:firstLine="0"/>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Chinese and English abstract should include title, complete abstract, keywords and working bibliography.</w:t>
      </w:r>
    </w:p>
    <w:p>
      <w:pPr>
        <w:pStyle w:val="內文"/>
        <w:widowControl w:val="0"/>
        <w:numPr>
          <w:ilvl w:val="0"/>
          <w:numId w:val="6"/>
        </w:numPr>
        <w:bidi w:val="0"/>
        <w:spacing w:line="400" w:lineRule="auto"/>
        <w:ind w:right="0"/>
        <w:jc w:val="left"/>
        <w:rPr>
          <w:rFonts w:ascii="Arimo" w:cs="Arimo" w:hAnsi="Arimo" w:eastAsia="Arimo"/>
          <w:rtl w:val="0"/>
          <w:lang w:val="en-US"/>
        </w:rPr>
      </w:pPr>
      <w:r>
        <w:rPr>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於報名截止日前至以下網址填寫線上報名表</w:t>
      </w:r>
      <w:r>
        <w:rPr>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Fill out the online registration form at the following website before the deadline</w:t>
      </w:r>
      <w:r>
        <w:rPr>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0"/>
        </w:rPr>
        <w:fldChar w:fldCharType="begin" w:fldLock="0"/>
      </w:r>
      <w:r>
        <w:rPr>
          <w:rStyle w:val="Hyperlink.0"/>
        </w:rPr>
        <w:instrText xml:space="preserve"> HYPERLINK "https://forms.gle/GocH2ADSwcf1DELv9"</w:instrText>
      </w:r>
      <w:r>
        <w:rPr>
          <w:rStyle w:val="Hyperlink.0"/>
        </w:rPr>
        <w:fldChar w:fldCharType="separate" w:fldLock="0"/>
      </w:r>
      <w:r>
        <w:rPr>
          <w:rStyle w:val="Hyperlink.0"/>
          <w:rtl w:val="0"/>
          <w:lang w:val="en-US"/>
        </w:rPr>
        <w:t xml:space="preserve">https://forms.gle/GocH2ADSwcf1DELv9 </w:t>
      </w:r>
      <w:r>
        <w:rPr/>
        <w:fldChar w:fldCharType="end" w:fldLock="0"/>
      </w:r>
    </w:p>
    <w:p>
      <w:pPr>
        <w:pStyle w:val="內文"/>
        <w:widowControl w:val="0"/>
        <w:numPr>
          <w:ilvl w:val="0"/>
          <w:numId w:val="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請將摘要寄至以下信箱</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Please email your abstract to this mailbox</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Pr>
        <w:fldChar w:fldCharType="begin" w:fldLock="0"/>
      </w:r>
      <w:r>
        <w:rPr>
          <w:rStyle w:val="Hyperlink.1"/>
        </w:rPr>
        <w:instrText xml:space="preserve"> HYPERLINK "mailto:nckuflldsc@gmail.com"</w:instrText>
      </w:r>
      <w:r>
        <w:rPr>
          <w:rStyle w:val="Hyperlink.1"/>
        </w:rPr>
        <w:fldChar w:fldCharType="separate" w:fldLock="0"/>
      </w:r>
      <w:r>
        <w:rPr>
          <w:rStyle w:val="Hyperlink.1"/>
          <w:rtl w:val="0"/>
          <w:lang w:val="de-DE"/>
        </w:rPr>
        <w:t>nckuflldsc@gmail.com</w:t>
      </w:r>
      <w:r>
        <w:rPr/>
        <w:fldChar w:fldCharType="end" w:fldLock="0"/>
      </w:r>
    </w:p>
    <w:p>
      <w:pPr>
        <w:pStyle w:val="內文"/>
        <w:widowControl w:val="0"/>
        <w:numPr>
          <w:ilvl w:val="0"/>
          <w:numId w:val="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收到確認報名回信後，報名才算完成。</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Registration is completed only after you receive the registration confirmation letter.</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9"/>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文學組</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(Literature)</w:t>
      </w:r>
    </w:p>
    <w:p>
      <w:pPr>
        <w:pStyle w:val="內文"/>
        <w:widowControl w:val="0"/>
        <w:spacing w:line="400" w:lineRule="auto"/>
        <w:ind w:left="960" w:firstLine="0"/>
        <w:rPr>
          <w:rStyle w:val="無"/>
          <w:rFonts w:ascii="DFKai-SB" w:cs="DFKai-SB" w:hAnsi="DFKai-SB" w:eastAsia="DFKai-SB"/>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Proposal</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）：須含中英對照題目、摘要、關鍵字、</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2-3</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頁論文內容簡介，參考書目（</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Works Cited/References</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proposal should include title, complete abstract, and key words all in Chinese and English. It should also include 2 to 3 pages of introduction, and Works Cited/References lists.</w:t>
      </w:r>
    </w:p>
    <w:p>
      <w:pPr>
        <w:pStyle w:val="內文"/>
        <w:widowControl w:val="0"/>
        <w:spacing w:line="400" w:lineRule="auto"/>
        <w:ind w:left="960" w:firstLine="0"/>
        <w:rPr>
          <w:rStyle w:val="無"/>
          <w:rFonts w:ascii="DFKai-SB" w:cs="DFKai-SB" w:hAnsi="DFKai-SB" w:eastAsia="DFKai-SB"/>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語言組</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英語教學組（</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Linguistics/TEFL</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rFonts w:ascii="DFKai-SB" w:cs="DFKai-SB" w:hAnsi="DFKai-SB" w:eastAsia="DFKai-SB"/>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Detailed abstract</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）：須含研究動機、研究方法及結論，字數含第一階段摘要約三百字左右。</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participants need to add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motivation,</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research framework/methodology,</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conclusion/result,</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sections in detailed abstract, and the amount of words, together with abstract, should be approximately 300 words.</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11"/>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摘要審查通過者，始有資格投論文提案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Only those whose abstracts are accepted are qualified to send their proposals/detailed abstracts.</w:t>
      </w:r>
    </w:p>
    <w:p>
      <w:pPr>
        <w:pStyle w:val="內文"/>
        <w:widowControl w:val="0"/>
        <w:numPr>
          <w:ilvl w:val="0"/>
          <w:numId w:val="11"/>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請將論文提案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詳細摘要寄至以下信箱。</w:t>
      </w:r>
    </w:p>
    <w:p>
      <w:pPr>
        <w:pStyle w:val="內文"/>
        <w:widowControl w:val="0"/>
        <w:spacing w:line="400" w:lineRule="auto"/>
        <w:rPr>
          <w:rStyle w:val="無"/>
          <w:rFonts w:ascii="Arimo" w:cs="Arimo" w:hAnsi="Arimo" w:eastAsia="Arimo"/>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ab/>
        <w:tab/>
        <w:tab/>
        <w:t xml:space="preserve">  Please email your proposal/detailed abstracts to this mailbox</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Pr>
        <w:fldChar w:fldCharType="begin" w:fldLock="0"/>
      </w:r>
      <w:r>
        <w:rPr>
          <w:rStyle w:val="Hyperlink.1"/>
        </w:rPr>
        <w:instrText xml:space="preserve"> HYPERLINK "mailto:nckuflldsc@gmail.com"</w:instrText>
      </w:r>
      <w:r>
        <w:rPr>
          <w:rStyle w:val="Hyperlink.1"/>
        </w:rPr>
        <w:fldChar w:fldCharType="separate" w:fldLock="0"/>
      </w:r>
      <w:r>
        <w:rPr>
          <w:rStyle w:val="Hyperlink.1"/>
          <w:rtl w:val="0"/>
          <w:lang w:val="de-DE"/>
        </w:rPr>
        <w:t>nckuflldsc@gmail.com</w:t>
      </w:r>
      <w:r>
        <w:rPr/>
        <w:fldChar w:fldCharType="end" w:fldLock="0"/>
      </w:r>
    </w:p>
    <w:p>
      <w:pPr>
        <w:pStyle w:val="內文"/>
        <w:widowControl w:val="0"/>
        <w:numPr>
          <w:ilvl w:val="0"/>
          <w:numId w:val="11"/>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收到確認報名回信後，報名才算完成。</w:t>
      </w:r>
    </w:p>
    <w:p>
      <w:pPr>
        <w:pStyle w:val="內文"/>
        <w:widowControl w:val="0"/>
        <w:spacing w:line="400" w:lineRule="auto"/>
        <w:ind w:left="1525"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Registration is completed only after you receive the registration confirmation letter.</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14"/>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會議地點</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無"/>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Conference Venue</w:t>
      </w:r>
    </w:p>
    <w:p>
      <w:pPr>
        <w:pStyle w:val="內文"/>
        <w:widowControl w:val="0"/>
        <w:spacing w:line="400" w:lineRule="auto"/>
        <w:ind w:left="360" w:hanging="36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14:textFill>
            <w14:solidFill>
              <w14:srgbClr w14:val="000000"/>
            </w14:solidFill>
          </w14:textFill>
        </w:rPr>
        <w:tab/>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因應新冠肺炎疫情，為保持社交距離又不失年輕學者發表之平台，本校決議將實體研討會更改為線上研討會。稿件審核通過者會給予會議連結。</w:t>
      </w:r>
    </w:p>
    <w:p>
      <w:pPr>
        <w:pStyle w:val="內文"/>
        <w:widowControl w:val="0"/>
        <w:spacing w:line="400" w:lineRule="auto"/>
        <w:ind w:left="360" w:hanging="36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ab/>
        <w:t xml:space="preserve">Due to the spread of COVID 19, and to provide platform for young scholars to publish, NCKU officials decide to hold the conference online. The conference link will be given as the proposal has been confirmed. </w:t>
      </w:r>
    </w:p>
    <w:p>
      <w:pPr>
        <w:pStyle w:val="內文"/>
        <w:widowControl w:val="0"/>
        <w:spacing w:line="400" w:lineRule="auto"/>
        <w:ind w:left="360" w:hanging="360"/>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ascii="DFKai-SB" w:cs="DFKai-SB" w:hAnsi="DFKai-SB" w:eastAsia="DFKai-SB"/>
          <w:caps w:val="0"/>
          <w:smallCaps w:val="0"/>
          <w:strike w:val="0"/>
          <w:dstrike w:val="0"/>
          <w:outline w:val="0"/>
          <w:color w:val="000000"/>
          <w:u w:val="none" w:color="000000"/>
          <w:shd w:val="nil" w:color="auto" w:fill="auto"/>
          <w:vertAlign w:val="baseline"/>
          <w14:textFill>
            <w14:solidFill>
              <w14:srgbClr w14:val="000000"/>
            </w14:solidFill>
          </w14:textFill>
        </w:rPr>
        <w:tab/>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線上會議室：</w:t>
      </w:r>
      <w:r>
        <w:rPr>
          <w:rStyle w:val="無"/>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CISCO Webex</w:t>
      </w:r>
    </w:p>
    <w:p>
      <w:pPr>
        <w:pStyle w:val="內文"/>
        <w:widowControl w:val="0"/>
        <w:spacing w:line="400" w:lineRule="auto"/>
        <w:ind w:left="360" w:hanging="36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400" w:lineRule="auto"/>
        <w:ind w:left="48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13"/>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論文發表語言</w:t>
      </w:r>
      <w:r>
        <w:rPr>
          <w:rStyle w:val="無"/>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The Language of Presentation</w:t>
      </w:r>
    </w:p>
    <w:p>
      <w:pPr>
        <w:pStyle w:val="內文"/>
        <w:widowControl w:val="0"/>
        <w:spacing w:line="400" w:lineRule="auto"/>
        <w:ind w:left="48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所有論文皆須以英文寫作、發表，惟摘要須為中英對照。</w:t>
      </w:r>
    </w:p>
    <w:p>
      <w:pPr>
        <w:pStyle w:val="內文"/>
        <w:widowControl w:val="0"/>
        <w:spacing w:line="400" w:lineRule="auto"/>
        <w:ind w:left="48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All papers must be written and presented in English, except all abstracts must be written in both English and Chinese.</w:t>
      </w:r>
    </w:p>
    <w:p>
      <w:pPr>
        <w:pStyle w:val="內文"/>
        <w:widowControl w:val="0"/>
        <w:spacing w:line="400" w:lineRule="auto"/>
        <w:ind w:left="48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13"/>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投稿須知</w:t>
      </w:r>
      <w:r>
        <w:rPr>
          <w:rStyle w:val="無"/>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Submission Guidelines</w:t>
      </w:r>
    </w:p>
    <w:p>
      <w:pPr>
        <w:pStyle w:val="內文"/>
        <w:widowControl w:val="0"/>
        <w:numPr>
          <w:ilvl w:val="0"/>
          <w:numId w:val="1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中英文摘要請依照大會格式撰寫（附件一）；篇幅各以</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1</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頁</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A4</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為限。存成「</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WORD</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」及「</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PDF</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」兩個檔後，同時寄至本研討會專屬信箱。</w:t>
      </w:r>
    </w:p>
    <w:p>
      <w:pPr>
        <w:pStyle w:val="內文"/>
        <w:widowControl w:val="0"/>
        <w:spacing w:line="400" w:lineRule="auto"/>
        <w:ind w:left="960" w:firstLine="0"/>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Chinese and English abstracts should follow the official format of the conference (Attachment I); each should be no more than 1 page long (A4). Please save the abstracts in both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WORD</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PDF</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formats and send these two files to the 2021 Conference Mailbox.</w:t>
      </w:r>
    </w:p>
    <w:p>
      <w:pPr>
        <w:pStyle w:val="內文"/>
        <w:widowControl w:val="0"/>
        <w:numPr>
          <w:ilvl w:val="0"/>
          <w:numId w:val="1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摘要及論文提案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詳細摘要撰寫英文請使用「</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Times New Roman</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」字型，中文請使用「標楷體」，「</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12</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」點字。</w:t>
      </w:r>
    </w:p>
    <w:p>
      <w:pPr>
        <w:pStyle w:val="內文"/>
        <w:widowControl w:val="0"/>
        <w:spacing w:line="400" w:lineRule="auto"/>
        <w:ind w:left="960" w:firstLine="0"/>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Abstracts and proposals/detailed abstract should be typed in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Times New Roman</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for English and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DFKai-SB</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for Chinese, with font size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12.</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numPr>
          <w:ilvl w:val="0"/>
          <w:numId w:val="1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文學組之摘要及論文提案須按照「</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MLA</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第</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7</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版」或「</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MLA</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第</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8</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版」格式；語言學及英語教學組之摘要及詳細摘要則須按照「</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APA</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第</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7</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版」格式。</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For the literature group, the abstracts and the proposals should follow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MLA 7/e</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or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MLA 8/e</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for the linguistics and TEFL groups, the abstracts and the detailed</w:t>
        <w:tab/>
        <w:t xml:space="preserve">abstract should follow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APA 7/e.</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p>
    <w:p>
      <w:pPr>
        <w:pStyle w:val="內文"/>
        <w:widowControl w:val="0"/>
        <w:numPr>
          <w:ilvl w:val="0"/>
          <w:numId w:val="1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詳細摘要亦須存成「</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WORD</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」及「</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PDF</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」兩個檔後，同時寄至本研討會信箱。</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內文"/>
        <w:widowControl w:val="0"/>
        <w:spacing w:line="400" w:lineRule="auto"/>
        <w:ind w:left="960" w:firstLine="0"/>
        <w:rPr>
          <w:rStyle w:val="無"/>
          <w:rFonts w:ascii="Arimo" w:cs="Arimo" w:hAnsi="Arimo" w:eastAsia="Arimo"/>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save the proposal/detailed abstract in both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WORD</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PDF</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formats and</w:t>
      </w:r>
      <w:r>
        <w:rPr>
          <w:rStyle w:val="無"/>
          <w:rtl w:val="0"/>
        </w:rPr>
        <w:t xml:space="preserve">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send these two files to the 2021 Conference Mailbox.</w:t>
      </w:r>
    </w:p>
    <w:p>
      <w:pPr>
        <w:pStyle w:val="內文"/>
        <w:widowControl w:val="0"/>
        <w:numPr>
          <w:ilvl w:val="0"/>
          <w:numId w:val="16"/>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請依下例命名「寄件主旨」及「投稿作品」（摘要及論文提案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name your </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email subject,</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abstracts</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proposal/detailed abstract</w:t>
      </w:r>
      <w:r>
        <w:rPr>
          <w:rStyle w:val="無"/>
          <w:rFonts w:ascii="Times New Roman" w:cs="Arimo" w:hAnsi="Times New Roman" w:eastAsia="Arimo" w:hint="default"/>
          <w:rtl w:val="0"/>
        </w:rPr>
        <w:t xml:space="preserve">”  </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according to the following examples</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numPr>
          <w:ilvl w:val="0"/>
          <w:numId w:val="18"/>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Abstracts</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(Literature/Linguistics/TEFL)ncku</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王大大</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_Abstract</w:t>
      </w:r>
    </w:p>
    <w:p>
      <w:pPr>
        <w:pStyle w:val="內文"/>
        <w:widowControl w:val="0"/>
        <w:numPr>
          <w:ilvl w:val="0"/>
          <w:numId w:val="18"/>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論文提案（</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Proposal</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 (Literature)ncku</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王大大</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_Proposal</w:t>
      </w:r>
    </w:p>
    <w:p>
      <w:pPr>
        <w:pStyle w:val="內文"/>
        <w:widowControl w:val="0"/>
        <w:numPr>
          <w:ilvl w:val="0"/>
          <w:numId w:val="18"/>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Detailed abstract</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(Linguistics/TEFL)ncku</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王大大</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_Detailed abstract</w:t>
      </w:r>
    </w:p>
    <w:p>
      <w:pPr>
        <w:pStyle w:val="內文"/>
        <w:widowControl w:val="0"/>
        <w:spacing w:line="400" w:lineRule="auto"/>
        <w:ind w:left="144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numPr>
          <w:ilvl w:val="0"/>
          <w:numId w:val="21"/>
        </w:numPr>
        <w:bidi w:val="0"/>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議事規則</w:t>
      </w:r>
      <w:r>
        <w:rPr>
          <w:rStyle w:val="無"/>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 xml:space="preserve"> Presenter Guidelines</w:t>
      </w:r>
    </w:p>
    <w:p>
      <w:pPr>
        <w:pStyle w:val="內文"/>
        <w:numPr>
          <w:ilvl w:val="0"/>
          <w:numId w:val="23"/>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發表人須以英文發表其論文。</w:t>
      </w:r>
      <w:r>
        <w:rPr>
          <w:rStyle w:val="無"/>
          <w:rFonts w:ascii="Times New Roman" w:cs="Times New Roman" w:hAnsi="Times New Roman" w:eastAsia="Times New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Presenters should present their paper in English.</w:t>
      </w:r>
    </w:p>
    <w:p>
      <w:pPr>
        <w:pStyle w:val="內文"/>
        <w:numPr>
          <w:ilvl w:val="0"/>
          <w:numId w:val="23"/>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每位發表人之論文報告時間為「</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14:textFill>
            <w14:solidFill>
              <w14:srgbClr w14:val="000000"/>
            </w14:solidFill>
          </w14:textFill>
        </w:rPr>
        <w:t>15</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分鐘」。</w:t>
      </w:r>
      <w:r>
        <w:rPr>
          <w:rStyle w:val="無"/>
          <w:rFonts w:ascii="Times New Roman" w:cs="Times New Roman" w:hAnsi="Times New Roman" w:eastAsia="Times New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Each presenter is allotted </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15 minutes.</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numPr>
          <w:ilvl w:val="0"/>
          <w:numId w:val="23"/>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『評論及提問』環節時間為「</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15</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分鐘」，非常歡迎發表人及現場聽眾針對發表內容提出評語及問題。</w:t>
      </w:r>
      <w:r>
        <w:rPr>
          <w:rStyle w:val="無"/>
          <w:rFonts w:ascii="Times New Roman" w:cs="Times New Roman" w:hAnsi="Times New Roman" w:eastAsia="Times New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audience and the presenters will be allotted </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15 minutes</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for the </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Comments and Questions</w:t>
      </w:r>
      <w:r>
        <w:rPr>
          <w:rStyle w:val="無"/>
          <w:rFonts w:ascii="Times New Roman" w:cs="Arimo" w:hAnsi="Times New Roman" w:eastAsia="Arimo"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session. Comments and/or questions concerning the presented contents from the presenters and the audience are much welcome.</w:t>
      </w:r>
    </w:p>
    <w:p>
      <w:pPr>
        <w:pStyle w:val="內文"/>
        <w:spacing w:line="40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numPr>
          <w:ilvl w:val="0"/>
          <w:numId w:val="26"/>
        </w:numPr>
        <w:bidi w:val="0"/>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重要日程</w:t>
      </w:r>
      <w:r>
        <w:rPr>
          <w:rStyle w:val="無"/>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 Important Dates</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2021/01/2</w:t>
      </w:r>
      <w:r>
        <w:rPr>
          <w:rStyle w:val="無"/>
          <w:rtl w:val="0"/>
          <w:lang w:val="en-US"/>
        </w:rPr>
        <w:t>6</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w:t>
      </w:r>
      <w:r>
        <w:rPr>
          <w:rStyle w:val="無"/>
          <w:rFonts w:eastAsia="Arial Unicode MS" w:hint="eastAsia"/>
          <w:rtl w:val="0"/>
          <w:lang w:val="en-US"/>
        </w:rPr>
        <w:t>ㄧ</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tl w:val="0"/>
          <w:lang w:val="en-US"/>
        </w:rPr>
        <w:t>Tuesday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摘要投稿開始</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Abstract Submissions Begin.</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2021/03/05</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摘要投稿截止</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Abstract Submissions Due</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2021/03/19</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摘要審查結果公布</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Abstract Acceptance Notification</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2021/03/19</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詳細摘要繳交開始</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Proposal /Detailed abstract Submissions</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無"/>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Begin.</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2021/04/09</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詳細摘要繳交截止</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Proposal /Detailed abstract Submissions Due</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2021/04/23</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論文提案</w:t>
      </w:r>
      <w:r>
        <w:rPr>
          <w:rStyle w:val="無"/>
          <w:rFonts w:ascii="DFKai-SB" w:cs="DFKai-SB" w:hAnsi="DFKai-SB" w:eastAsia="DFKai-SB"/>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詳細摘要審查結果公布</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Proposal /Detailed abstract Submissions Acceptance Notification</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2021/05/07</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會議議程公布</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Conference Program Announcement</w:t>
      </w:r>
    </w:p>
    <w:p>
      <w:pPr>
        <w:pStyle w:val="內文"/>
        <w:widowControl w:val="0"/>
        <w:numPr>
          <w:ilvl w:val="0"/>
          <w:numId w:val="28"/>
        </w:numPr>
        <w:bidi w:val="0"/>
        <w:spacing w:line="400" w:lineRule="auto"/>
        <w:ind w:right="0"/>
        <w:jc w:val="left"/>
        <w:rPr>
          <w:rtl w:val="0"/>
        </w:rPr>
      </w:pP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2021/05/28 (</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星期五</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Friday, 13:00</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開始</w:t>
      </w:r>
      <w:r>
        <w:rPr>
          <w:rStyle w:val="無"/>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無"/>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正式研討會</w:t>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Conference</w:t>
      </w:r>
    </w:p>
    <w:p>
      <w:pPr>
        <w:pStyle w:val="內文"/>
        <w:widowControl w:val="0"/>
        <w:spacing w:line="40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31"/>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聯絡資訊</w:t>
      </w:r>
      <w:r>
        <w:rPr>
          <w:rStyle w:val="無"/>
          <w:rFonts w:ascii="Times New Roman" w:cs="Arimo" w:hAnsi="Times New Roman" w:eastAsia="Arimo"/>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Contact Information</w:t>
      </w:r>
    </w:p>
    <w:p>
      <w:pPr>
        <w:pStyle w:val="內文"/>
        <w:widowControl w:val="0"/>
        <w:numPr>
          <w:ilvl w:val="0"/>
          <w:numId w:val="33"/>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如有任何研討會相關疑問，請來信至</w:t>
      </w:r>
      <w:r>
        <w:rPr>
          <w:rStyle w:val="無"/>
          <w:rFonts w:ascii="Times New Roman" w:cs="Arimo" w:hAnsi="Times New Roman" w:eastAsia="Arimo"/>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2021</w:t>
      </w: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研討會專屬信箱。</w:t>
      </w:r>
    </w:p>
    <w:p>
      <w:pPr>
        <w:pStyle w:val="內文"/>
        <w:widowControl w:val="0"/>
        <w:spacing w:line="400" w:lineRule="auto"/>
        <w:ind w:left="48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For questions related to the Conference, please send an email to the 2021 Conference Mailbox. </w:t>
      </w:r>
    </w:p>
    <w:p>
      <w:pPr>
        <w:pStyle w:val="內文"/>
        <w:widowControl w:val="0"/>
        <w:numPr>
          <w:ilvl w:val="0"/>
          <w:numId w:val="35"/>
        </w:numPr>
        <w:bidi w:val="0"/>
        <w:spacing w:line="400" w:lineRule="auto"/>
        <w:ind w:right="0"/>
        <w:jc w:val="left"/>
        <w:rPr>
          <w:rtl w:val="0"/>
          <w:lang w:val="en-US"/>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2021 </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研討會專屬信箱</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2021 Conference Mailbox</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Hyperlink.0"/>
        </w:rPr>
        <w:fldChar w:fldCharType="begin" w:fldLock="0"/>
      </w:r>
      <w:r>
        <w:rPr>
          <w:rStyle w:val="Hyperlink.0"/>
        </w:rPr>
        <w:instrText xml:space="preserve"> HYPERLINK "mailto:nckuflldsc@gmail.com"</w:instrText>
      </w:r>
      <w:r>
        <w:rPr>
          <w:rStyle w:val="Hyperlink.0"/>
        </w:rPr>
        <w:fldChar w:fldCharType="separate" w:fldLock="0"/>
      </w:r>
      <w:r>
        <w:rPr>
          <w:rStyle w:val="Hyperlink.0"/>
          <w:rtl w:val="0"/>
          <w:lang w:val="de-DE"/>
        </w:rPr>
        <w:t>nckuflldsc@gmail.com</w:t>
      </w:r>
      <w:r>
        <w:rPr/>
        <w:fldChar w:fldCharType="end" w:fldLock="0"/>
      </w:r>
    </w:p>
    <w:p>
      <w:pPr>
        <w:pStyle w:val="內文"/>
        <w:widowControl w:val="0"/>
        <w:spacing w:line="400" w:lineRule="auto"/>
        <w:ind w:left="960" w:firstLine="0"/>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numPr>
          <w:ilvl w:val="0"/>
          <w:numId w:val="38"/>
        </w:numPr>
        <w:bidi w:val="0"/>
        <w:spacing w:line="400" w:lineRule="auto"/>
        <w:ind w:right="0"/>
        <w:jc w:val="left"/>
        <w:rPr>
          <w:rFonts w:ascii="Arimo" w:cs="Arimo" w:hAnsi="Arimo" w:eastAsia="Arimo"/>
          <w:rtl w:val="0"/>
          <w:lang w:val="en-US"/>
        </w:rPr>
      </w:pPr>
      <w:r>
        <w:rPr>
          <w:rStyle w:val="無"/>
          <w:rFonts w:ascii="Arimo" w:cs="Arimo" w:hAnsi="Arimo"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研討會任何資訊更新將發布於本研討會臉書粉絲專頁。</w:t>
      </w:r>
    </w:p>
    <w:p>
      <w:pPr>
        <w:pStyle w:val="內文"/>
        <w:widowControl w:val="0"/>
        <w:spacing w:line="400" w:lineRule="auto"/>
        <w:ind w:left="480" w:firstLine="0"/>
        <w:rPr>
          <w:rStyle w:val="無"/>
          <w:rFonts w:ascii="DFKai-SB" w:cs="DFKai-SB" w:hAnsi="DFKai-SB" w:eastAsia="DFKai-SB"/>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Any conference updates will be posted on the 2021 Conference Facebook Fan Page.</w:t>
      </w:r>
    </w:p>
    <w:p>
      <w:pPr>
        <w:pStyle w:val="內文"/>
        <w:widowControl w:val="0"/>
        <w:numPr>
          <w:ilvl w:val="0"/>
          <w:numId w:val="35"/>
        </w:numPr>
        <w:bidi w:val="0"/>
        <w:spacing w:line="400" w:lineRule="auto"/>
        <w:ind w:right="0"/>
        <w:jc w:val="left"/>
        <w:rPr>
          <w:rtl w:val="0"/>
          <w:lang w:val="en-US"/>
        </w:rPr>
      </w:pPr>
      <w:r>
        <w:rPr>
          <w:rStyle w:val="無"/>
          <w:rFonts w:ascii="DFKai-SB" w:cs="DFKai-SB" w:hAnsi="DFKai-SB" w:eastAsia="DFKai-SB"/>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2021 </w:t>
      </w:r>
      <w:r>
        <w:rPr>
          <w:rStyle w:val="無"/>
          <w:rFonts w:eastAsia="Arial Unicode MS" w:hint="eastAsia"/>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成功大學第七屆國際學生論文研討會 </w:t>
      </w: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2021 Conference Facebook Fan Page:</w:t>
      </w:r>
    </w:p>
    <w:p>
      <w:pPr>
        <w:pStyle w:val="內文"/>
        <w:widowControl w:val="0"/>
        <w:spacing w:line="400" w:lineRule="auto"/>
        <w:ind w:left="480" w:firstLine="0"/>
        <w:sectPr>
          <w:headerReference w:type="default" r:id="rId6"/>
          <w:pgSz w:w="11900" w:h="16840" w:orient="portrait"/>
          <w:pgMar w:top="1440" w:right="1440" w:bottom="1440" w:left="1440" w:header="851" w:footer="992"/>
          <w:pgNumType w:start="2"/>
          <w:bidi w:val="0"/>
        </w:sectPr>
      </w:pPr>
      <w:r>
        <w:rPr>
          <w:rStyle w:val="Hyperlink.1"/>
        </w:rPr>
        <w:fldChar w:fldCharType="begin" w:fldLock="0"/>
      </w:r>
      <w:r>
        <w:rPr>
          <w:rStyle w:val="Hyperlink.1"/>
        </w:rPr>
        <w:instrText xml:space="preserve"> HYPERLINK "https://www.facebook.com/nckuflldsc2021"</w:instrText>
      </w:r>
      <w:r>
        <w:rPr>
          <w:rStyle w:val="Hyperlink.1"/>
        </w:rPr>
        <w:fldChar w:fldCharType="separate" w:fldLock="0"/>
      </w:r>
      <w:r>
        <w:rPr>
          <w:rStyle w:val="Hyperlink.1"/>
          <w:rtl w:val="0"/>
          <w:lang w:val="en-US"/>
        </w:rPr>
        <w:t>https://www.facebook.com/nckuflldsc2021</w:t>
      </w:r>
      <w:r>
        <w:rPr/>
        <w:fldChar w:fldCharType="end" w:fldLock="0"/>
      </w:r>
    </w:p>
    <w:p>
      <w:pPr>
        <w:pStyle w:val="內文"/>
        <w:widowControl w:val="0"/>
        <w:spacing w:line="360" w:lineRule="auto"/>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【附件一】中英文摘要格式</w:t>
      </w:r>
    </w:p>
    <w:p>
      <w:pPr>
        <w:pStyle w:val="內文"/>
        <w:widowControl w:val="0"/>
        <w:spacing w:line="360" w:lineRule="auto"/>
        <w:jc w:val="center"/>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[Title]</w:t>
      </w:r>
    </w:p>
    <w:p>
      <w:pPr>
        <w:pStyle w:val="內文"/>
        <w:widowControl w:val="0"/>
        <w:jc w:val="center"/>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[English Name]</w:t>
      </w:r>
    </w:p>
    <w:p>
      <w:pPr>
        <w:pStyle w:val="內文"/>
        <w:widowControl w:val="0"/>
        <w:jc w:val="center"/>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[Department]</w:t>
      </w:r>
    </w:p>
    <w:p>
      <w:pPr>
        <w:pStyle w:val="內文"/>
        <w:widowControl w:val="0"/>
        <w:jc w:val="center"/>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[University]</w:t>
      </w:r>
    </w:p>
    <w:p>
      <w:pPr>
        <w:pStyle w:val="內文"/>
        <w:widowControl w:val="0"/>
        <w:spacing w:line="360" w:lineRule="auto"/>
        <w:jc w:val="center"/>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ABSTRACT</w:t>
      </w: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sectPr>
          <w:headerReference w:type="default" r:id="rId7"/>
          <w:pgSz w:w="11900" w:h="16840" w:orient="portrait"/>
          <w:pgMar w:top="1440" w:right="1440" w:bottom="1440" w:left="1440" w:header="851" w:footer="992"/>
          <w:bidi w:val="0"/>
        </w:sectPr>
      </w:pPr>
      <w:r>
        <w:rPr>
          <w:rStyle w:val="無"/>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Keywords: (no fewer than five keywords)</w:t>
      </w:r>
    </w:p>
    <w:p>
      <w:pPr>
        <w:pStyle w:val="內文"/>
        <w:widowControl w:val="0"/>
        <w:spacing w:line="360" w:lineRule="auto"/>
        <w:jc w:val="center"/>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論文題目</w:t>
      </w:r>
      <w:r>
        <w:rPr>
          <w:rStyle w:val="無"/>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p>
    <w:p>
      <w:pPr>
        <w:pStyle w:val="內文"/>
        <w:widowControl w:val="0"/>
        <w:jc w:val="center"/>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中文姓名</w:t>
      </w:r>
      <w:r>
        <w:rPr>
          <w:rStyle w:val="無"/>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p>
    <w:p>
      <w:pPr>
        <w:pStyle w:val="內文"/>
        <w:widowControl w:val="0"/>
        <w:jc w:val="center"/>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學校</w:t>
      </w:r>
      <w:r>
        <w:rPr>
          <w:rStyle w:val="無"/>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p>
    <w:p>
      <w:pPr>
        <w:pStyle w:val="內文"/>
        <w:widowControl w:val="0"/>
        <w:jc w:val="center"/>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系所</w:t>
      </w:r>
      <w:r>
        <w:rPr>
          <w:rStyle w:val="無"/>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w:t>
      </w:r>
    </w:p>
    <w:p>
      <w:pPr>
        <w:pStyle w:val="內文"/>
        <w:widowControl w:val="0"/>
        <w:spacing w:line="360" w:lineRule="auto"/>
        <w:jc w:val="center"/>
        <w:rPr>
          <w:rStyle w:val="無"/>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摘要</w:t>
      </w: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rPr>
          <w:rStyle w:val="無"/>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內文"/>
        <w:widowControl w:val="0"/>
        <w:spacing w:line="360" w:lineRule="auto"/>
      </w:pPr>
      <w:r>
        <w:rPr>
          <w:rStyle w:val="無"/>
          <w:rFonts w:ascii="Arial Unicode MS" w:cs="Arial Unicode MS" w:hAnsi="Arial Unicode MS" w:eastAsia="Arial Unicode MS" w:hint="eastAsia"/>
          <w:b w:val="0"/>
          <w:bCs w:val="0"/>
          <w:i w:val="0"/>
          <w:i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關鍵字：（不得少於五個關鍵字）</w:t>
      </w:r>
    </w:p>
    <w:sectPr>
      <w:headerReference w:type="default" r:id="rId8"/>
      <w:pgSz w:w="11900" w:h="16840" w:orient="portrait"/>
      <w:pgMar w:top="1440" w:right="1440" w:bottom="1440"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Gungsuh">
    <w:charset w:val="00"/>
    <w:family w:val="roman"/>
    <w:pitch w:val="default"/>
  </w:font>
  <w:font w:name="Arimo">
    <w:charset w:val="00"/>
    <w:family w:val="roman"/>
    <w:pitch w:val="default"/>
  </w:font>
  <w:font w:name="DFKai-SB">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內文"/>
      <w:widowControl w:val="0"/>
      <w:tabs>
        <w:tab w:val="center" w:pos="4153"/>
        <w:tab w:val="right" w:pos="8306"/>
      </w:tabs>
      <w:rPr>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rPr>
        <w:caps w:val="0"/>
        <w:smallCaps w:val="0"/>
        <w:strike w:val="0"/>
        <w:dstrike w:val="0"/>
        <w:outline w:val="0"/>
        <w:color w:val="000000"/>
        <w:sz w:val="21"/>
        <w:szCs w:val="21"/>
        <w:u w:val="none" w:color="000000"/>
        <w:shd w:val="nil" w:color="auto" w:fill="auto"/>
        <w:vertAlign w:val="baseline"/>
        <w:rtl w:val="0"/>
        <w:lang w:val="en-US"/>
        <w14:textFill>
          <w14:solidFill>
            <w14:srgbClr w14:val="000000"/>
          </w14:solidFill>
        </w14:textFill>
      </w:rPr>
      <w:t>2021</w:t>
    </w:r>
    <w:r>
      <w:rPr>
        <w:rFonts w:ascii="Arial Unicode MS" w:cs="Arial Unicode MS" w:hAnsi="Arial Unicode MS" w:eastAsia="Arial Unicode MS" w:hint="eastAsia"/>
        <w:b w:val="0"/>
        <w:bCs w:val="0"/>
        <w:i w:val="0"/>
        <w:iCs w:val="0"/>
        <w:caps w:val="0"/>
        <w:smallCaps w:val="0"/>
        <w:strike w:val="0"/>
        <w:dstrike w:val="0"/>
        <w:outline w:val="0"/>
        <w:color w:val="000000"/>
        <w:sz w:val="21"/>
        <w:szCs w:val="21"/>
        <w:u w:val="none" w:color="000000"/>
        <w:shd w:val="nil" w:color="auto" w:fill="auto"/>
        <w:vertAlign w:val="baseline"/>
        <w:rtl w:val="0"/>
        <w:lang w:val="en-US"/>
        <w14:textFill>
          <w14:solidFill>
            <w14:srgbClr w14:val="000000"/>
          </w14:solidFill>
        </w14:textFill>
      </w:rPr>
      <w:t>成功大學第七屆校際文學、語言學、英語教學學生論文研討會</w:t>
    </w:r>
  </w:p>
  <w:p>
    <w:pPr>
      <w:pStyle w:val="內文"/>
      <w:widowControl w:val="0"/>
      <w:tabs>
        <w:tab w:val="center" w:pos="4153"/>
        <w:tab w:val="right" w:pos="8306"/>
      </w:tabs>
    </w:pPr>
    <w:r>
      <w:rPr>
        <w:caps w:val="0"/>
        <w:smallCaps w:val="0"/>
        <w:strike w:val="0"/>
        <w:dstrike w:val="0"/>
        <w:outline w:val="0"/>
        <w:color w:val="000000"/>
        <w:sz w:val="21"/>
        <w:szCs w:val="21"/>
        <w:u w:val="none" w:color="000000"/>
        <w:shd w:val="nil" w:color="auto" w:fill="auto"/>
        <w:vertAlign w:val="baseline"/>
        <w:rtl w:val="0"/>
        <w:lang w:val="en-US"/>
        <w14:textFill>
          <w14:solidFill>
            <w14:srgbClr w14:val="000000"/>
          </w14:solidFill>
        </w14:textFill>
      </w:rPr>
      <w:t>2021The Seventh NCKU Intercollegiate Student Conference on Literature, Linguistics, and TEFL</w:t>
    </w:r>
    <w:r>
      <w:rPr>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07" w:hanging="8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7" w:hanging="9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67" w:hanging="8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47" w:hanging="8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27" w:hanging="9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07" w:hanging="8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187" w:hanging="8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67" w:hanging="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輸入樣式 1.0"/>
  </w:abstractNum>
  <w:abstractNum w:abstractNumId="3">
    <w:multiLevelType w:val="hybridMultilevel"/>
    <w:styleLink w:val="已輸入樣式 1.0"/>
    <w:lvl w:ilvl="0">
      <w:start w:val="1"/>
      <w:numFmt w:val="decimal"/>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輸入樣式 2"/>
  </w:abstractNum>
  <w:abstractNum w:abstractNumId="5">
    <w:multiLevelType w:val="hybridMultilevel"/>
    <w:styleLink w:val="已輸入樣式 2"/>
    <w:lvl w:ilvl="0">
      <w:start w:val="1"/>
      <w:numFmt w:val="upperLetter"/>
      <w:suff w:val="tab"/>
      <w:lvlText w:val="%1."/>
      <w:lvlJc w:val="left"/>
      <w:pPr>
        <w:ind w:left="1525"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00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85"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65"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45"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25"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05"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885"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365"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輸入樣式 3"/>
  </w:abstractNum>
  <w:abstractNum w:abstractNumId="7">
    <w:multiLevelType w:val="hybridMultilevel"/>
    <w:styleLink w:val="已輸入樣式 3"/>
    <w:lvl w:ilvl="0">
      <w:start w:val="1"/>
      <w:numFmt w:val="decimal"/>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輸入樣式 4"/>
  </w:abstractNum>
  <w:abstractNum w:abstractNumId="9">
    <w:multiLevelType w:val="hybridMultilevel"/>
    <w:styleLink w:val="已輸入樣式 4"/>
    <w:lvl w:ilvl="0">
      <w:start w:val="1"/>
      <w:numFmt w:val="upperLetter"/>
      <w:suff w:val="tab"/>
      <w:lvlText w:val="%1."/>
      <w:lvlJc w:val="left"/>
      <w:pPr>
        <w:ind w:left="1525"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00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85"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65"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45"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25"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05"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885"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365"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輸入樣式 3.0"/>
  </w:abstractNum>
  <w:abstractNum w:abstractNumId="11">
    <w:multiLevelType w:val="hybridMultilevel"/>
    <w:styleLink w:val="已輸入樣式 3.0"/>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07" w:hanging="8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7" w:hanging="9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67" w:hanging="8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47" w:hanging="8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27" w:hanging="9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07" w:hanging="8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187" w:hanging="8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67" w:hanging="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已輸入樣式 4.0"/>
  </w:abstractNum>
  <w:abstractNum w:abstractNumId="13">
    <w:multiLevelType w:val="hybridMultilevel"/>
    <w:styleLink w:val="已輸入樣式 4.0"/>
    <w:lvl w:ilvl="0">
      <w:start w:val="1"/>
      <w:numFmt w:val="decimal"/>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輸入樣式 5"/>
  </w:abstractNum>
  <w:abstractNum w:abstractNumId="15">
    <w:multiLevelType w:val="hybridMultilevel"/>
    <w:styleLink w:val="已輸入樣式 5"/>
    <w:lvl w:ilvl="0">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8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已輸入樣式 6"/>
  </w:abstractNum>
  <w:abstractNum w:abstractNumId="17">
    <w:multiLevelType w:val="hybridMultilevel"/>
    <w:styleLink w:val="已輸入樣式 6"/>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07" w:hanging="8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7" w:hanging="9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67" w:hanging="8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47" w:hanging="8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27" w:hanging="9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07" w:hanging="8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187" w:hanging="8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67" w:hanging="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已輸入樣式 6.0"/>
  </w:abstractNum>
  <w:abstractNum w:abstractNumId="19">
    <w:multiLevelType w:val="hybridMultilevel"/>
    <w:styleLink w:val="已輸入樣式 6.0"/>
    <w:lvl w:ilvl="0">
      <w:start w:val="1"/>
      <w:numFmt w:val="decimal"/>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已輸入樣式 8"/>
  </w:abstractNum>
  <w:abstractNum w:abstractNumId="21">
    <w:multiLevelType w:val="hybridMultilevel"/>
    <w:styleLink w:val="已輸入樣式 8"/>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07" w:hanging="8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7" w:hanging="9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67" w:hanging="8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47" w:hanging="8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27" w:hanging="9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07" w:hanging="8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187" w:hanging="8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67" w:hanging="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已輸入樣式 2.0"/>
  </w:abstractNum>
  <w:abstractNum w:abstractNumId="23">
    <w:multiLevelType w:val="hybridMultilevel"/>
    <w:styleLink w:val="已輸入樣式 2.0"/>
    <w:lvl w:ilvl="0">
      <w:start w:val="1"/>
      <w:numFmt w:val="bullet"/>
      <w:suff w:val="tab"/>
      <w:lvlText w:val="●"/>
      <w:lvlJc w:val="left"/>
      <w:pPr>
        <w:ind w:left="96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4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8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已輸入樣式 7"/>
  </w:abstractNum>
  <w:abstractNum w:abstractNumId="25">
    <w:multiLevelType w:val="hybridMultilevel"/>
    <w:styleLink w:val="已輸入樣式 7"/>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07" w:hanging="8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7" w:hanging="9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67" w:hanging="8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47" w:hanging="8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27" w:hanging="9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07" w:hanging="8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187" w:hanging="8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67" w:hanging="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已輸入樣式 8.0"/>
  </w:abstractNum>
  <w:abstractNum w:abstractNumId="27">
    <w:multiLevelType w:val="hybridMultilevel"/>
    <w:styleLink w:val="已輸入樣式 8.0"/>
    <w:lvl w:ilvl="0">
      <w:start w:val="1"/>
      <w:numFmt w:val="decimal"/>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已輸入樣式 5.0"/>
  </w:abstractNum>
  <w:abstractNum w:abstractNumId="29">
    <w:multiLevelType w:val="hybridMultilevel"/>
    <w:styleLink w:val="已輸入樣式 5.0"/>
    <w:lvl w:ilvl="0">
      <w:start w:val="1"/>
      <w:numFmt w:val="bullet"/>
      <w:suff w:val="tab"/>
      <w:lvlText w:val="◇"/>
      <w:lvlJc w:val="left"/>
      <w:pPr>
        <w:ind w:left="9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4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8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已輸入樣式 9"/>
  </w:abstractNum>
  <w:abstractNum w:abstractNumId="31">
    <w:multiLevelType w:val="hybridMultilevel"/>
    <w:styleLink w:val="已輸入樣式 9"/>
    <w:lvl w:ilvl="0">
      <w:start w:val="1"/>
      <w:numFmt w:val="decimal"/>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2"/>
    </w:lvlOverride>
  </w:num>
  <w:num w:numId="10">
    <w:abstractNumId w:val="9"/>
  </w:num>
  <w:num w:numId="11">
    <w:abstractNumId w:val="8"/>
  </w:num>
  <w:num w:numId="12">
    <w:abstractNumId w:val="11"/>
  </w:num>
  <w:num w:numId="13">
    <w:abstractNumId w:val="10"/>
  </w:num>
  <w:num w:numId="14">
    <w:abstractNumId w:val="10"/>
    <w:lvlOverride w:ilvl="0">
      <w:startOverride w:val="3"/>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6"/>
    <w:lvlOverride w:ilvl="0">
      <w:startOverride w:val="6"/>
    </w:lvlOverride>
  </w:num>
  <w:num w:numId="22">
    <w:abstractNumId w:val="19"/>
  </w:num>
  <w:num w:numId="23">
    <w:abstractNumId w:val="18"/>
  </w:num>
  <w:num w:numId="24">
    <w:abstractNumId w:val="21"/>
  </w:num>
  <w:num w:numId="25">
    <w:abstractNumId w:val="20"/>
  </w:num>
  <w:num w:numId="26">
    <w:abstractNumId w:val="20"/>
    <w:lvlOverride w:ilvl="0">
      <w:startOverride w:val="7"/>
    </w:lvlOverride>
  </w:num>
  <w:num w:numId="27">
    <w:abstractNumId w:val="23"/>
  </w:num>
  <w:num w:numId="28">
    <w:abstractNumId w:val="22"/>
  </w:num>
  <w:num w:numId="29">
    <w:abstractNumId w:val="25"/>
  </w:num>
  <w:num w:numId="30">
    <w:abstractNumId w:val="24"/>
  </w:num>
  <w:num w:numId="31">
    <w:abstractNumId w:val="24"/>
    <w:lvlOverride w:ilvl="0">
      <w:startOverride w:val="8"/>
    </w:lvlOverride>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已輸入樣式 1">
    <w:name w:val="已輸入樣式 1"/>
    <w:pPr>
      <w:numPr>
        <w:numId w:val="1"/>
      </w:numPr>
    </w:pPr>
  </w:style>
  <w:style w:type="numbering" w:styleId="已輸入樣式 1.0">
    <w:name w:val="已輸入樣式 1.0"/>
    <w:pPr>
      <w:numPr>
        <w:numId w:val="3"/>
      </w:numPr>
    </w:pPr>
  </w:style>
  <w:style w:type="numbering" w:styleId="已輸入樣式 2">
    <w:name w:val="已輸入樣式 2"/>
    <w:pPr>
      <w:numPr>
        <w:numId w:val="5"/>
      </w:numPr>
    </w:pPr>
  </w:style>
  <w:style w:type="character" w:styleId="無">
    <w:name w:val="無"/>
  </w:style>
  <w:style w:type="character" w:styleId="Hyperlink.0">
    <w:name w:val="Hyperlink.0"/>
    <w:basedOn w:val="無"/>
    <w:next w:val="Hyperlink.0"/>
    <w:rPr>
      <w:rFonts w:ascii="Times New Roman" w:cs="Times New Roman" w:hAnsi="Times New Roman" w:eastAsia="Times New Roman"/>
      <w:caps w:val="0"/>
      <w:smallCaps w:val="0"/>
      <w:strike w:val="0"/>
      <w:dstrike w:val="0"/>
      <w:outline w:val="0"/>
      <w:color w:val="0563c1"/>
      <w:u w:val="single" w:color="0563c1"/>
      <w:shd w:val="nil" w:color="auto" w:fill="auto"/>
      <w:vertAlign w:val="baseline"/>
      <w14:textFill>
        <w14:solidFill>
          <w14:srgbClr w14:val="0563C1"/>
        </w14:solidFill>
      </w14:textFill>
    </w:rPr>
  </w:style>
  <w:style w:type="character" w:styleId="Hyperlink.1">
    <w:name w:val="Hyperlink.1"/>
    <w:basedOn w:val="無"/>
    <w:next w:val="Hyperlink.1"/>
    <w:rPr>
      <w:rFonts w:ascii="Calibri" w:cs="Calibri" w:hAnsi="Calibri" w:eastAsia="Calibri"/>
      <w:caps w:val="0"/>
      <w:smallCaps w:val="0"/>
      <w:strike w:val="0"/>
      <w:dstrike w:val="0"/>
      <w:outline w:val="0"/>
      <w:color w:val="0563c1"/>
      <w:u w:val="single" w:color="0563c1"/>
      <w:shd w:val="nil" w:color="auto" w:fill="auto"/>
      <w:vertAlign w:val="baseline"/>
      <w14:textFill>
        <w14:solidFill>
          <w14:srgbClr w14:val="0563C1"/>
        </w14:solidFill>
      </w14:textFill>
    </w:rPr>
  </w:style>
  <w:style w:type="numbering" w:styleId="已輸入樣式 3">
    <w:name w:val="已輸入樣式 3"/>
    <w:pPr>
      <w:numPr>
        <w:numId w:val="7"/>
      </w:numPr>
    </w:pPr>
  </w:style>
  <w:style w:type="numbering" w:styleId="已輸入樣式 4">
    <w:name w:val="已輸入樣式 4"/>
    <w:pPr>
      <w:numPr>
        <w:numId w:val="10"/>
      </w:numPr>
    </w:pPr>
  </w:style>
  <w:style w:type="numbering" w:styleId="已輸入樣式 3.0">
    <w:name w:val="已輸入樣式 3.0"/>
    <w:pPr>
      <w:numPr>
        <w:numId w:val="12"/>
      </w:numPr>
    </w:pPr>
  </w:style>
  <w:style w:type="numbering" w:styleId="已輸入樣式 4.0">
    <w:name w:val="已輸入樣式 4.0"/>
    <w:pPr>
      <w:numPr>
        <w:numId w:val="15"/>
      </w:numPr>
    </w:pPr>
  </w:style>
  <w:style w:type="numbering" w:styleId="已輸入樣式 5">
    <w:name w:val="已輸入樣式 5"/>
    <w:pPr>
      <w:numPr>
        <w:numId w:val="17"/>
      </w:numPr>
    </w:pPr>
  </w:style>
  <w:style w:type="numbering" w:styleId="已輸入樣式 6">
    <w:name w:val="已輸入樣式 6"/>
    <w:pPr>
      <w:numPr>
        <w:numId w:val="19"/>
      </w:numPr>
    </w:pPr>
  </w:style>
  <w:style w:type="numbering" w:styleId="已輸入樣式 6.0">
    <w:name w:val="已輸入樣式 6.0"/>
    <w:pPr>
      <w:numPr>
        <w:numId w:val="22"/>
      </w:numPr>
    </w:pPr>
  </w:style>
  <w:style w:type="numbering" w:styleId="已輸入樣式 8">
    <w:name w:val="已輸入樣式 8"/>
    <w:pPr>
      <w:numPr>
        <w:numId w:val="24"/>
      </w:numPr>
    </w:pPr>
  </w:style>
  <w:style w:type="numbering" w:styleId="已輸入樣式 2.0">
    <w:name w:val="已輸入樣式 2.0"/>
    <w:pPr>
      <w:numPr>
        <w:numId w:val="27"/>
      </w:numPr>
    </w:pPr>
  </w:style>
  <w:style w:type="numbering" w:styleId="已輸入樣式 7">
    <w:name w:val="已輸入樣式 7"/>
    <w:pPr>
      <w:numPr>
        <w:numId w:val="29"/>
      </w:numPr>
    </w:pPr>
  </w:style>
  <w:style w:type="numbering" w:styleId="已輸入樣式 8.0">
    <w:name w:val="已輸入樣式 8.0"/>
    <w:pPr>
      <w:numPr>
        <w:numId w:val="32"/>
      </w:numPr>
    </w:pPr>
  </w:style>
  <w:style w:type="numbering" w:styleId="已輸入樣式 5.0">
    <w:name w:val="已輸入樣式 5.0"/>
    <w:pPr>
      <w:numPr>
        <w:numId w:val="34"/>
      </w:numPr>
    </w:pPr>
  </w:style>
  <w:style w:type="numbering" w:styleId="已輸入樣式 9">
    <w:name w:val="已輸入樣式 9"/>
    <w:pPr>
      <w:numPr>
        <w:numId w:val="3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Helvetica Neue"/>
        <a:cs typeface="Helvetica Neue"/>
      </a:majorFont>
      <a:minorFont>
        <a:latin typeface="Helvetica Neue"/>
        <a:ea typeface="Helvetica Neue"/>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